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ACD5A" w14:textId="77777777" w:rsidR="00D9632C" w:rsidRDefault="00C77AFD" w:rsidP="0082222C">
      <w:pPr>
        <w:pStyle w:val="inleiding"/>
        <w:rPr>
          <w:rFonts w:ascii="Arial" w:hAnsi="Arial" w:cs="Aller-Bold"/>
          <w:color w:val="auto"/>
          <w:spacing w:val="0"/>
          <w:sz w:val="18"/>
        </w:rPr>
      </w:pPr>
      <w:r>
        <w:rPr>
          <w:rFonts w:ascii="Arial" w:hAnsi="Arial" w:cs="Aller-Bold"/>
          <w:color w:val="auto"/>
          <w:spacing w:val="0"/>
          <w:sz w:val="18"/>
        </w:rPr>
        <w:t xml:space="preserve">Maastricht, </w:t>
      </w:r>
      <w:r w:rsidR="00AC1409">
        <w:rPr>
          <w:rFonts w:ascii="Arial" w:hAnsi="Arial" w:cs="Aller-Bold"/>
          <w:color w:val="auto"/>
          <w:spacing w:val="0"/>
          <w:sz w:val="18"/>
        </w:rPr>
        <w:t>4</w:t>
      </w:r>
      <w:r>
        <w:rPr>
          <w:rFonts w:ascii="Arial" w:hAnsi="Arial" w:cs="Aller-Bold"/>
          <w:color w:val="auto"/>
          <w:spacing w:val="0"/>
          <w:sz w:val="18"/>
        </w:rPr>
        <w:t xml:space="preserve"> jul</w:t>
      </w:r>
      <w:r w:rsidR="00065447">
        <w:rPr>
          <w:rFonts w:ascii="Arial" w:hAnsi="Arial" w:cs="Aller-Bold"/>
          <w:color w:val="auto"/>
          <w:spacing w:val="0"/>
          <w:sz w:val="18"/>
        </w:rPr>
        <w:t>i 2023</w:t>
      </w:r>
    </w:p>
    <w:p w14:paraId="0124BEFB" w14:textId="77777777" w:rsidR="00233E5E" w:rsidRDefault="00233E5E" w:rsidP="0082222C">
      <w:pPr>
        <w:pStyle w:val="inleiding"/>
        <w:rPr>
          <w:rFonts w:ascii="Arial" w:hAnsi="Arial" w:cs="Aller-Bold"/>
          <w:color w:val="auto"/>
          <w:spacing w:val="0"/>
          <w:sz w:val="18"/>
        </w:rPr>
      </w:pPr>
    </w:p>
    <w:p w14:paraId="79BF4905" w14:textId="77777777" w:rsidR="00233E5E" w:rsidRPr="00176B16" w:rsidRDefault="00233E5E" w:rsidP="0082222C">
      <w:pPr>
        <w:pStyle w:val="inleiding"/>
        <w:rPr>
          <w:rFonts w:ascii="Arial" w:hAnsi="Arial" w:cs="Aller-Bold"/>
          <w:color w:val="auto"/>
          <w:spacing w:val="0"/>
          <w:sz w:val="18"/>
        </w:rPr>
      </w:pPr>
    </w:p>
    <w:p w14:paraId="3A613A9B" w14:textId="77777777" w:rsidR="00D9632C" w:rsidRPr="00460430" w:rsidRDefault="009F2AC7" w:rsidP="00ED0E1A">
      <w:pPr>
        <w:outlineLvl w:val="0"/>
        <w:rPr>
          <w:b/>
          <w:sz w:val="28"/>
          <w:szCs w:val="28"/>
        </w:rPr>
      </w:pPr>
      <w:r>
        <w:rPr>
          <w:b/>
          <w:sz w:val="28"/>
          <w:szCs w:val="28"/>
        </w:rPr>
        <w:t xml:space="preserve">BOB, ook als je naar een </w:t>
      </w:r>
      <w:r w:rsidR="002E524D">
        <w:rPr>
          <w:b/>
          <w:sz w:val="28"/>
          <w:szCs w:val="28"/>
        </w:rPr>
        <w:t>tuin</w:t>
      </w:r>
      <w:r>
        <w:rPr>
          <w:b/>
          <w:sz w:val="28"/>
          <w:szCs w:val="28"/>
        </w:rPr>
        <w:t>feest</w:t>
      </w:r>
      <w:r w:rsidR="00D9632C" w:rsidRPr="00460430">
        <w:rPr>
          <w:b/>
          <w:sz w:val="28"/>
          <w:szCs w:val="28"/>
        </w:rPr>
        <w:t xml:space="preserve"> gaat</w:t>
      </w:r>
    </w:p>
    <w:p w14:paraId="3F122001" w14:textId="77777777" w:rsidR="00D9632C" w:rsidRPr="0032724B" w:rsidRDefault="000C4693" w:rsidP="00460430">
      <w:pPr>
        <w:rPr>
          <w:b/>
        </w:rPr>
      </w:pPr>
      <w:r>
        <w:rPr>
          <w:b/>
        </w:rPr>
        <w:br/>
        <w:t xml:space="preserve">Ook </w:t>
      </w:r>
      <w:r w:rsidR="00D14443" w:rsidRPr="00054A8C">
        <w:rPr>
          <w:b/>
        </w:rPr>
        <w:t>dit jaar</w:t>
      </w:r>
      <w:r w:rsidRPr="009F2AC7">
        <w:rPr>
          <w:b/>
        </w:rPr>
        <w:t xml:space="preserve"> </w:t>
      </w:r>
      <w:r w:rsidR="005C35E4" w:rsidRPr="009F2AC7">
        <w:rPr>
          <w:b/>
        </w:rPr>
        <w:t>gaat</w:t>
      </w:r>
      <w:r w:rsidRPr="009F2AC7">
        <w:rPr>
          <w:b/>
        </w:rPr>
        <w:t xml:space="preserve"> </w:t>
      </w:r>
      <w:r w:rsidR="00D9632C" w:rsidRPr="009F2AC7">
        <w:rPr>
          <w:b/>
        </w:rPr>
        <w:t xml:space="preserve">de </w:t>
      </w:r>
      <w:r w:rsidR="00930A47" w:rsidRPr="009F2AC7">
        <w:rPr>
          <w:b/>
        </w:rPr>
        <w:t>BOB</w:t>
      </w:r>
      <w:r w:rsidR="005C35E4" w:rsidRPr="009F2AC7">
        <w:rPr>
          <w:b/>
        </w:rPr>
        <w:t xml:space="preserve">-zomercampagne </w:t>
      </w:r>
      <w:r w:rsidR="00D9632C" w:rsidRPr="009F2AC7">
        <w:rPr>
          <w:b/>
        </w:rPr>
        <w:t>weer</w:t>
      </w:r>
      <w:r w:rsidR="005C35E4" w:rsidRPr="009F2AC7">
        <w:rPr>
          <w:b/>
        </w:rPr>
        <w:t xml:space="preserve"> van start</w:t>
      </w:r>
      <w:r w:rsidR="00315526" w:rsidRPr="009F2AC7">
        <w:rPr>
          <w:b/>
        </w:rPr>
        <w:t>.</w:t>
      </w:r>
      <w:r w:rsidR="00D9632C" w:rsidRPr="009F2AC7">
        <w:rPr>
          <w:b/>
        </w:rPr>
        <w:t xml:space="preserve"> </w:t>
      </w:r>
      <w:r w:rsidR="003045EC">
        <w:rPr>
          <w:b/>
        </w:rPr>
        <w:t xml:space="preserve">Vanaf maandag </w:t>
      </w:r>
      <w:r w:rsidR="00AC1409">
        <w:rPr>
          <w:b/>
        </w:rPr>
        <w:t>8</w:t>
      </w:r>
      <w:r w:rsidR="005A5914">
        <w:rPr>
          <w:b/>
        </w:rPr>
        <w:t xml:space="preserve"> juli</w:t>
      </w:r>
      <w:r w:rsidRPr="009F2AC7">
        <w:rPr>
          <w:b/>
        </w:rPr>
        <w:t xml:space="preserve"> </w:t>
      </w:r>
      <w:r w:rsidR="00315526" w:rsidRPr="009F2AC7">
        <w:rPr>
          <w:b/>
        </w:rPr>
        <w:t>is</w:t>
      </w:r>
      <w:r w:rsidRPr="009F2AC7">
        <w:rPr>
          <w:b/>
        </w:rPr>
        <w:t xml:space="preserve"> de centrale boodschap ‘</w:t>
      </w:r>
      <w:r w:rsidR="00930A47" w:rsidRPr="009F2AC7">
        <w:rPr>
          <w:b/>
        </w:rPr>
        <w:t>BOB</w:t>
      </w:r>
      <w:r w:rsidR="009F2AC7" w:rsidRPr="009F2AC7">
        <w:rPr>
          <w:b/>
        </w:rPr>
        <w:t xml:space="preserve">, ook als je naar een </w:t>
      </w:r>
      <w:r w:rsidR="002E524D">
        <w:rPr>
          <w:b/>
        </w:rPr>
        <w:t>tuin</w:t>
      </w:r>
      <w:r w:rsidR="009F2AC7" w:rsidRPr="009F2AC7">
        <w:rPr>
          <w:b/>
        </w:rPr>
        <w:t>feest</w:t>
      </w:r>
      <w:r w:rsidRPr="009F2AC7">
        <w:rPr>
          <w:b/>
        </w:rPr>
        <w:t xml:space="preserve"> gaat’</w:t>
      </w:r>
      <w:r w:rsidR="00315526" w:rsidRPr="009F2AC7">
        <w:rPr>
          <w:b/>
        </w:rPr>
        <w:t>.</w:t>
      </w:r>
      <w:r w:rsidRPr="009F2AC7">
        <w:rPr>
          <w:b/>
        </w:rPr>
        <w:t xml:space="preserve"> </w:t>
      </w:r>
      <w:r w:rsidR="00315526" w:rsidRPr="009F2AC7">
        <w:rPr>
          <w:b/>
        </w:rPr>
        <w:t>Doel van deze campagne is om automobilisten en hun</w:t>
      </w:r>
      <w:r w:rsidR="00930A47" w:rsidRPr="009F2AC7">
        <w:rPr>
          <w:b/>
        </w:rPr>
        <w:t xml:space="preserve"> passagiers te stimuleren BOB</w:t>
      </w:r>
      <w:r w:rsidR="00315526" w:rsidRPr="009F2AC7">
        <w:rPr>
          <w:b/>
        </w:rPr>
        <w:t>-afspraken</w:t>
      </w:r>
      <w:r w:rsidR="00626A86">
        <w:rPr>
          <w:b/>
        </w:rPr>
        <w:t xml:space="preserve"> </w:t>
      </w:r>
      <w:r w:rsidR="00315526" w:rsidRPr="009F2AC7">
        <w:rPr>
          <w:b/>
        </w:rPr>
        <w:t xml:space="preserve">te maken en zo rijden onder </w:t>
      </w:r>
      <w:r w:rsidR="00315526" w:rsidRPr="0032724B">
        <w:rPr>
          <w:b/>
        </w:rPr>
        <w:t xml:space="preserve">invloed van alcohol te voorkomen. </w:t>
      </w:r>
      <w:r w:rsidR="00930A47" w:rsidRPr="0032724B">
        <w:rPr>
          <w:b/>
        </w:rPr>
        <w:t>BOB</w:t>
      </w:r>
      <w:r w:rsidR="00D9632C" w:rsidRPr="0032724B">
        <w:rPr>
          <w:b/>
        </w:rPr>
        <w:t xml:space="preserve"> is daarbij degene die geen alcohol drinkt en de anderen veilig thuis brengt. </w:t>
      </w:r>
    </w:p>
    <w:p w14:paraId="35629C15" w14:textId="77777777" w:rsidR="00246B1C" w:rsidRPr="0032724B" w:rsidRDefault="00246B1C" w:rsidP="00460430">
      <w:pPr>
        <w:rPr>
          <w:b/>
        </w:rPr>
      </w:pPr>
    </w:p>
    <w:p w14:paraId="230AA3AD" w14:textId="77777777" w:rsidR="00D9632C" w:rsidRPr="0032724B" w:rsidRDefault="00246B1C" w:rsidP="00460430">
      <w:r w:rsidRPr="0032724B">
        <w:t>“De Provincie Limburg wil een veilig bereikbaar en toegankelijk Limburg. Voor iedereen, want elke Limburger telt. Alle Limburgers moeten veilig thuis kunnen komen vanuit school, werk of bijvoorbeeld een bezoek aan de sportclub of een festival. Dat vinden we belangrijk”, aldus gedeputeerde Kuntzelaers. “Daarom is het goed dat er deze zomer weer via de BOB-campagne aandacht wordt besteed aan het maken van heldere afspraken voor een veilige thuisreis.”</w:t>
      </w:r>
    </w:p>
    <w:p w14:paraId="6A35F9B7" w14:textId="77777777" w:rsidR="00246B1C" w:rsidRPr="0032724B" w:rsidRDefault="00246B1C" w:rsidP="00930A47">
      <w:pPr>
        <w:rPr>
          <w:b/>
        </w:rPr>
      </w:pPr>
    </w:p>
    <w:p w14:paraId="33B9C177" w14:textId="77777777" w:rsidR="001575BC" w:rsidRPr="0032724B" w:rsidRDefault="00315526" w:rsidP="00930A47">
      <w:pPr>
        <w:rPr>
          <w:b/>
        </w:rPr>
      </w:pPr>
      <w:r w:rsidRPr="0032724B">
        <w:rPr>
          <w:b/>
        </w:rPr>
        <w:t>Feestje</w:t>
      </w:r>
    </w:p>
    <w:p w14:paraId="783FBFDA" w14:textId="77777777" w:rsidR="00930A47" w:rsidRPr="009F2AC7" w:rsidRDefault="00D9632C" w:rsidP="00930A47">
      <w:r w:rsidRPr="0032724B">
        <w:t xml:space="preserve">De campagne </w:t>
      </w:r>
      <w:r w:rsidR="00315526" w:rsidRPr="0032724B">
        <w:t>richt zich</w:t>
      </w:r>
      <w:r w:rsidRPr="0032724B">
        <w:t xml:space="preserve"> op plaatsen en momenten waar mensen alcohol drinken </w:t>
      </w:r>
      <w:r w:rsidR="00315526" w:rsidRPr="0032724B">
        <w:t>en</w:t>
      </w:r>
      <w:r w:rsidR="00315526" w:rsidRPr="009F2AC7">
        <w:t xml:space="preserve"> vervolgens </w:t>
      </w:r>
      <w:r w:rsidRPr="009F2AC7">
        <w:t xml:space="preserve">met de auto huiswaarts gaan. </w:t>
      </w:r>
      <w:r w:rsidR="00315526" w:rsidRPr="009F2AC7">
        <w:t>Denk hierbij aan</w:t>
      </w:r>
      <w:r w:rsidR="000C4693" w:rsidRPr="009F2AC7">
        <w:t xml:space="preserve"> horeca</w:t>
      </w:r>
      <w:r w:rsidR="00315526" w:rsidRPr="009F2AC7">
        <w:t>gelegenheden</w:t>
      </w:r>
      <w:r w:rsidR="000C4693" w:rsidRPr="009F2AC7">
        <w:t>,</w:t>
      </w:r>
      <w:r w:rsidR="00315526" w:rsidRPr="009F2AC7">
        <w:t xml:space="preserve"> sportkantines,</w:t>
      </w:r>
      <w:r w:rsidR="000C4693" w:rsidRPr="009F2AC7">
        <w:t xml:space="preserve"> evenementen, </w:t>
      </w:r>
      <w:r w:rsidR="00315526" w:rsidRPr="009F2AC7">
        <w:t>festivals,</w:t>
      </w:r>
      <w:r w:rsidRPr="009F2AC7">
        <w:t xml:space="preserve"> examenfees</w:t>
      </w:r>
      <w:r w:rsidR="009F2AC7" w:rsidRPr="009F2AC7">
        <w:t xml:space="preserve">ten </w:t>
      </w:r>
      <w:r w:rsidR="000C4693" w:rsidRPr="009F2AC7">
        <w:t xml:space="preserve">of </w:t>
      </w:r>
      <w:r w:rsidR="00315526" w:rsidRPr="009F2AC7">
        <w:t xml:space="preserve">gewoon thuis </w:t>
      </w:r>
      <w:r w:rsidR="00930A47" w:rsidRPr="009F2AC7">
        <w:t>tijdens een BBQ met</w:t>
      </w:r>
      <w:r w:rsidR="000C4693" w:rsidRPr="009F2AC7">
        <w:t xml:space="preserve"> familie en vrienden. </w:t>
      </w:r>
      <w:r w:rsidR="00930A47" w:rsidRPr="009F2AC7">
        <w:t>De letter ‘O’ in het B</w:t>
      </w:r>
      <w:r w:rsidR="001575BC" w:rsidRPr="009F2AC7">
        <w:t>OB</w:t>
      </w:r>
      <w:r w:rsidR="00930A47" w:rsidRPr="009F2AC7">
        <w:t xml:space="preserve">-logo is </w:t>
      </w:r>
      <w:r w:rsidR="00D742AB" w:rsidRPr="009F2AC7">
        <w:t xml:space="preserve">daarom </w:t>
      </w:r>
      <w:r w:rsidR="00930A47" w:rsidRPr="009F2AC7">
        <w:t xml:space="preserve">op de campagneposter vervangen door </w:t>
      </w:r>
      <w:r w:rsidR="009F2AC7" w:rsidRPr="009F2AC7">
        <w:t xml:space="preserve">bijvoorbeeld </w:t>
      </w:r>
      <w:r w:rsidR="00930A47" w:rsidRPr="009F2AC7">
        <w:t>een barbecue</w:t>
      </w:r>
      <w:r w:rsidR="009F2AC7" w:rsidRPr="009F2AC7">
        <w:t xml:space="preserve"> of buitenlamp</w:t>
      </w:r>
      <w:r w:rsidR="00930A47" w:rsidRPr="009F2AC7">
        <w:t>.</w:t>
      </w:r>
      <w:r w:rsidR="009F2AC7" w:rsidRPr="009F2AC7">
        <w:t xml:space="preserve"> </w:t>
      </w:r>
    </w:p>
    <w:p w14:paraId="40B0154B" w14:textId="77777777" w:rsidR="00930A47" w:rsidRPr="009F2AC7" w:rsidRDefault="00930A47" w:rsidP="00460430"/>
    <w:p w14:paraId="3E2DA4E7" w14:textId="77777777" w:rsidR="00D9632C" w:rsidRPr="009F2AC7" w:rsidRDefault="00D9632C" w:rsidP="00460430">
      <w:r w:rsidRPr="009F2AC7">
        <w:t xml:space="preserve">Op een aansprekende manier wordt opnieuw de aandacht gevestigd op het cruciale keuzemoment voor het maken van de </w:t>
      </w:r>
      <w:r w:rsidR="00930A47" w:rsidRPr="009F2AC7">
        <w:t>BOB</w:t>
      </w:r>
      <w:r w:rsidRPr="009F2AC7">
        <w:t xml:space="preserve">-afspraak: liefst vóór het feestje, maar in ieder geval voordat er alcohol geschonken wordt. Met de </w:t>
      </w:r>
      <w:proofErr w:type="spellStart"/>
      <w:r w:rsidR="00626A86" w:rsidRPr="009F2AC7">
        <w:t>payoff</w:t>
      </w:r>
      <w:proofErr w:type="spellEnd"/>
      <w:r w:rsidR="00626A86" w:rsidRPr="009F2AC7">
        <w:t xml:space="preserve"> </w:t>
      </w:r>
      <w:r w:rsidRPr="009F2AC7">
        <w:t>‘</w:t>
      </w:r>
      <w:r w:rsidR="002E524D">
        <w:t>Kom veilig thuis</w:t>
      </w:r>
      <w:r w:rsidRPr="009F2AC7">
        <w:t xml:space="preserve">’ wordt het belang van die afspraak voor een veilige thuisreis nog eens benadrukt. </w:t>
      </w:r>
    </w:p>
    <w:p w14:paraId="781C16C5" w14:textId="77777777" w:rsidR="001575BC" w:rsidRPr="009F2AC7" w:rsidRDefault="001575BC" w:rsidP="00ED0E1A">
      <w:pPr>
        <w:outlineLvl w:val="0"/>
        <w:rPr>
          <w:b/>
        </w:rPr>
      </w:pPr>
    </w:p>
    <w:p w14:paraId="68A27023" w14:textId="77777777" w:rsidR="00D9632C" w:rsidRPr="009F2AC7" w:rsidRDefault="00D9632C" w:rsidP="00ED0E1A">
      <w:pPr>
        <w:outlineLvl w:val="0"/>
        <w:rPr>
          <w:b/>
        </w:rPr>
      </w:pPr>
      <w:r w:rsidRPr="009F2AC7">
        <w:rPr>
          <w:b/>
        </w:rPr>
        <w:t xml:space="preserve">ROVL </w:t>
      </w:r>
    </w:p>
    <w:p w14:paraId="3AB4D032" w14:textId="045BE71A" w:rsidR="00470CFF" w:rsidRDefault="00470CFF" w:rsidP="00470CFF">
      <w:r>
        <w:t>Verantwoordelijke voor deze campagne in Limburg is het Regionaal Orgaan Verkeersveiligheid Limburg (ROVL). Dit is het onafhankelijk bestuursorgaan dat in opdracht van de Provincie Limburg werkt aan de verbetering van de verkeersveiligheid in Limburg. ROVL streeft dan ook naar nul ver</w:t>
      </w:r>
      <w:r w:rsidR="0080099E">
        <w:t xml:space="preserve">keersslachtoffers! De BOB-campagne </w:t>
      </w:r>
      <w:r>
        <w:t xml:space="preserve">past </w:t>
      </w:r>
      <w:bookmarkStart w:id="0" w:name="_GoBack"/>
      <w:bookmarkEnd w:id="0"/>
      <w:r>
        <w:t>helemaal bij deze filosofie. Het voorkomen van ongevallen is een verantwoordelijkheid van ons allemaal. Samen maken we van de nul een punt!</w:t>
      </w:r>
    </w:p>
    <w:p w14:paraId="45A3F411" w14:textId="77777777" w:rsidR="00470CFF" w:rsidRDefault="00470CFF" w:rsidP="00470CFF"/>
    <w:p w14:paraId="3DD70B37" w14:textId="77777777" w:rsidR="00470CFF" w:rsidRPr="000105D8" w:rsidRDefault="00470CFF" w:rsidP="00470CFF">
      <w:pPr>
        <w:rPr>
          <w:szCs w:val="22"/>
        </w:rPr>
      </w:pPr>
      <w:r w:rsidRPr="000105D8">
        <w:rPr>
          <w:szCs w:val="22"/>
        </w:rPr>
        <w:t>Meer weten over de campagne?</w:t>
      </w:r>
      <w:r>
        <w:rPr>
          <w:szCs w:val="22"/>
        </w:rPr>
        <w:t xml:space="preserve"> </w:t>
      </w:r>
      <w:r w:rsidRPr="000105D8">
        <w:rPr>
          <w:szCs w:val="22"/>
        </w:rPr>
        <w:t xml:space="preserve">Kijk op: </w:t>
      </w:r>
      <w:hyperlink r:id="rId8" w:history="1">
        <w:r w:rsidR="006964AC" w:rsidRPr="00131159">
          <w:rPr>
            <w:rStyle w:val="Hyperlink"/>
            <w:szCs w:val="22"/>
          </w:rPr>
          <w:t>www.rovl.nl</w:t>
        </w:r>
      </w:hyperlink>
      <w:r w:rsidR="006964AC">
        <w:rPr>
          <w:szCs w:val="22"/>
        </w:rPr>
        <w:t xml:space="preserve">. </w:t>
      </w:r>
    </w:p>
    <w:p w14:paraId="7DD60B0D" w14:textId="77777777" w:rsidR="00D9632C" w:rsidRPr="00460430" w:rsidRDefault="00D9632C" w:rsidP="00460430"/>
    <w:p w14:paraId="1772FC45" w14:textId="77777777" w:rsidR="00D9632C" w:rsidRPr="00460430" w:rsidRDefault="00D9632C" w:rsidP="00460430">
      <w:r w:rsidRPr="00460430">
        <w:t>Voor meer informatie over dit bericht kunt u bellen met:</w:t>
      </w:r>
    </w:p>
    <w:p w14:paraId="31449100" w14:textId="77777777" w:rsidR="00D9632C" w:rsidRPr="00460430" w:rsidRDefault="00470CFF" w:rsidP="00460430">
      <w:r>
        <w:t>Astrid Hahnraths</w:t>
      </w:r>
    </w:p>
    <w:p w14:paraId="2E7B6DBD" w14:textId="77777777" w:rsidR="00D9632C" w:rsidRPr="00460430" w:rsidRDefault="00D9632C" w:rsidP="00460430">
      <w:r w:rsidRPr="00460430">
        <w:t>Regionaal Orgaan Verkeersveiligheid Limburg</w:t>
      </w:r>
    </w:p>
    <w:p w14:paraId="502DC31A" w14:textId="77777777" w:rsidR="00D9632C" w:rsidRPr="00460430" w:rsidRDefault="00470CFF" w:rsidP="00460430">
      <w:r>
        <w:t>M 06 – 52 55 50 99</w:t>
      </w:r>
    </w:p>
    <w:p w14:paraId="06A29550" w14:textId="77777777" w:rsidR="00D9632C" w:rsidRPr="00460430" w:rsidRDefault="00D9632C" w:rsidP="00460430"/>
    <w:p w14:paraId="2646E1E0" w14:textId="77777777" w:rsidR="00D9632C" w:rsidRPr="00460430" w:rsidRDefault="00D9632C" w:rsidP="00460430"/>
    <w:sectPr w:rsidR="00D9632C" w:rsidRPr="00460430" w:rsidSect="00F461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OfficinaSanITC-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le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B64B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94E495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AC63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1D4B2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D9A6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211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AC6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6AF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5E53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D2DD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E0"/>
    <w:rsid w:val="00010E85"/>
    <w:rsid w:val="00054A8C"/>
    <w:rsid w:val="000558B2"/>
    <w:rsid w:val="00065447"/>
    <w:rsid w:val="000C4693"/>
    <w:rsid w:val="001575BC"/>
    <w:rsid w:val="00160E5B"/>
    <w:rsid w:val="001636E9"/>
    <w:rsid w:val="00176B16"/>
    <w:rsid w:val="00233E5E"/>
    <w:rsid w:val="00246B1C"/>
    <w:rsid w:val="002503DA"/>
    <w:rsid w:val="002E524D"/>
    <w:rsid w:val="003045EC"/>
    <w:rsid w:val="0031190A"/>
    <w:rsid w:val="00315526"/>
    <w:rsid w:val="003212BE"/>
    <w:rsid w:val="0032724B"/>
    <w:rsid w:val="00426C6D"/>
    <w:rsid w:val="0045208C"/>
    <w:rsid w:val="00460430"/>
    <w:rsid w:val="00464FE0"/>
    <w:rsid w:val="00466690"/>
    <w:rsid w:val="00470CFF"/>
    <w:rsid w:val="0047528D"/>
    <w:rsid w:val="004945C0"/>
    <w:rsid w:val="004B5AE0"/>
    <w:rsid w:val="004C778A"/>
    <w:rsid w:val="004D002E"/>
    <w:rsid w:val="00526984"/>
    <w:rsid w:val="00544F0E"/>
    <w:rsid w:val="005529C1"/>
    <w:rsid w:val="00567084"/>
    <w:rsid w:val="00573EE5"/>
    <w:rsid w:val="00587177"/>
    <w:rsid w:val="005A5914"/>
    <w:rsid w:val="005C35E4"/>
    <w:rsid w:val="0060501C"/>
    <w:rsid w:val="00626A86"/>
    <w:rsid w:val="0068065C"/>
    <w:rsid w:val="00686993"/>
    <w:rsid w:val="006948F3"/>
    <w:rsid w:val="006964AC"/>
    <w:rsid w:val="006A7D0A"/>
    <w:rsid w:val="006C225F"/>
    <w:rsid w:val="007002A2"/>
    <w:rsid w:val="00750C47"/>
    <w:rsid w:val="0080099E"/>
    <w:rsid w:val="00814505"/>
    <w:rsid w:val="0082222C"/>
    <w:rsid w:val="008616A8"/>
    <w:rsid w:val="008C345F"/>
    <w:rsid w:val="009014ED"/>
    <w:rsid w:val="009135F6"/>
    <w:rsid w:val="00930A47"/>
    <w:rsid w:val="00936917"/>
    <w:rsid w:val="00953C16"/>
    <w:rsid w:val="009B0D93"/>
    <w:rsid w:val="009B74DC"/>
    <w:rsid w:val="009D3846"/>
    <w:rsid w:val="009F2AC7"/>
    <w:rsid w:val="00AA4C43"/>
    <w:rsid w:val="00AC1409"/>
    <w:rsid w:val="00AD1346"/>
    <w:rsid w:val="00B21108"/>
    <w:rsid w:val="00B467DF"/>
    <w:rsid w:val="00B90F7A"/>
    <w:rsid w:val="00BB3D2A"/>
    <w:rsid w:val="00BB495E"/>
    <w:rsid w:val="00BF0C5E"/>
    <w:rsid w:val="00C30C4B"/>
    <w:rsid w:val="00C77AFD"/>
    <w:rsid w:val="00D14443"/>
    <w:rsid w:val="00D23473"/>
    <w:rsid w:val="00D553D8"/>
    <w:rsid w:val="00D742AB"/>
    <w:rsid w:val="00D95CD7"/>
    <w:rsid w:val="00D9632C"/>
    <w:rsid w:val="00DB7554"/>
    <w:rsid w:val="00E51131"/>
    <w:rsid w:val="00EC5D8B"/>
    <w:rsid w:val="00ED0E1A"/>
    <w:rsid w:val="00F060BB"/>
    <w:rsid w:val="00F16DBC"/>
    <w:rsid w:val="00F25394"/>
    <w:rsid w:val="00F461A7"/>
    <w:rsid w:val="00F55846"/>
    <w:rsid w:val="00F57554"/>
    <w:rsid w:val="00F60FD6"/>
    <w:rsid w:val="00F90EED"/>
    <w:rsid w:val="00FE5167"/>
    <w:rsid w:val="00FE5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98C04"/>
  <w15:docId w15:val="{63481CBB-5F2E-4C05-9738-DBD4BD98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 w:hAnsi="Arial"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014ED"/>
    <w:rPr>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leiding">
    <w:name w:val="inleiding"/>
    <w:basedOn w:val="Standaard"/>
    <w:uiPriority w:val="99"/>
    <w:rsid w:val="0082222C"/>
    <w:pPr>
      <w:widowControl w:val="0"/>
      <w:autoSpaceDE w:val="0"/>
      <w:autoSpaceDN w:val="0"/>
      <w:adjustRightInd w:val="0"/>
      <w:spacing w:line="240" w:lineRule="atLeast"/>
      <w:textAlignment w:val="center"/>
    </w:pPr>
    <w:rPr>
      <w:rFonts w:ascii="OfficinaSanITC-Bold" w:hAnsi="OfficinaSanITC-Bold" w:cs="OfficinaSanITC-Bold"/>
      <w:b/>
      <w:bCs/>
      <w:color w:val="000000"/>
      <w:spacing w:val="-1"/>
    </w:rPr>
  </w:style>
  <w:style w:type="paragraph" w:styleId="Ballontekst">
    <w:name w:val="Balloon Text"/>
    <w:basedOn w:val="Standaard"/>
    <w:link w:val="BallontekstChar"/>
    <w:uiPriority w:val="99"/>
    <w:semiHidden/>
    <w:rsid w:val="003212BE"/>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F0C5E"/>
    <w:rPr>
      <w:rFonts w:ascii="Times New Roman" w:hAnsi="Times New Roman" w:cs="Times New Roman"/>
      <w:sz w:val="2"/>
    </w:rPr>
  </w:style>
  <w:style w:type="paragraph" w:styleId="Documentstructuur">
    <w:name w:val="Document Map"/>
    <w:basedOn w:val="Standaard"/>
    <w:link w:val="DocumentstructuurChar"/>
    <w:uiPriority w:val="99"/>
    <w:semiHidden/>
    <w:rsid w:val="00ED0E1A"/>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rsid w:val="00D50D4D"/>
    <w:rPr>
      <w:rFonts w:ascii="Times New Roman" w:hAnsi="Times New Roman"/>
      <w:sz w:val="0"/>
      <w:szCs w:val="0"/>
    </w:rPr>
  </w:style>
  <w:style w:type="paragraph" w:styleId="Revisie">
    <w:name w:val="Revision"/>
    <w:hidden/>
    <w:uiPriority w:val="99"/>
    <w:semiHidden/>
    <w:rsid w:val="0045208C"/>
    <w:rPr>
      <w:sz w:val="20"/>
      <w:szCs w:val="20"/>
    </w:rPr>
  </w:style>
  <w:style w:type="character" w:styleId="Hyperlink">
    <w:name w:val="Hyperlink"/>
    <w:basedOn w:val="Standaardalinea-lettertype"/>
    <w:uiPriority w:val="99"/>
    <w:unhideWhenUsed/>
    <w:rsid w:val="00696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vl.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3FE38FBA5A54B931BE621D4375D2D" ma:contentTypeVersion="0" ma:contentTypeDescription="Een nieuw document maken." ma:contentTypeScope="" ma:versionID="17c0aaf03bf56391d77940daf954332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7BB67-BD63-49F8-B509-63D88A1F195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E435FB6-4038-4675-8A88-F40712CE9EC2}">
  <ds:schemaRefs>
    <ds:schemaRef ds:uri="http://schemas.microsoft.com/sharepoint/v3/contenttype/forms"/>
  </ds:schemaRefs>
</ds:datastoreItem>
</file>

<file path=customXml/itemProps3.xml><?xml version="1.0" encoding="utf-8"?>
<ds:datastoreItem xmlns:ds="http://schemas.openxmlformats.org/officeDocument/2006/customXml" ds:itemID="{62ABF0D6-278E-404A-9612-952C57CA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Persbericht</vt:lpstr>
    </vt:vector>
  </TitlesOfParts>
  <Company>Provincie Limburg</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Bill</dc:creator>
  <cp:lastModifiedBy>Hahnraths, Astrid</cp:lastModifiedBy>
  <cp:revision>3</cp:revision>
  <cp:lastPrinted>2015-06-04T07:08:00Z</cp:lastPrinted>
  <dcterms:created xsi:type="dcterms:W3CDTF">2024-06-24T13:14:00Z</dcterms:created>
  <dcterms:modified xsi:type="dcterms:W3CDTF">2024-06-25T07:05:00Z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0x010100E683FE38FBA5A54B931BE621D4375D2D</vt:lpwstr>
  </property>
</Properties>
</file>